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22" w:rsidRDefault="00C37AB3" w:rsidP="00C37AB3">
      <w:r>
        <w:t>Xxx</w:t>
      </w:r>
    </w:p>
    <w:p w:rsidR="00C37AB3" w:rsidRDefault="00C37AB3" w:rsidP="00C37AB3"/>
    <w:tbl>
      <w:tblPr>
        <w:tblW w:w="9600" w:type="dxa"/>
        <w:jc w:val="center"/>
        <w:tblCellSpacing w:w="0" w:type="dxa"/>
        <w:shd w:val="clear" w:color="auto" w:fill="E8D1A4"/>
        <w:tblCellMar>
          <w:left w:w="0" w:type="dxa"/>
          <w:right w:w="0" w:type="dxa"/>
        </w:tblCellMar>
        <w:tblLook w:val="04A0"/>
      </w:tblPr>
      <w:tblGrid>
        <w:gridCol w:w="120"/>
        <w:gridCol w:w="9352"/>
        <w:gridCol w:w="158"/>
      </w:tblGrid>
      <w:tr w:rsidR="00C37AB3" w:rsidTr="00C37AB3">
        <w:trPr>
          <w:tblCellSpacing w:w="0" w:type="dxa"/>
          <w:jc w:val="center"/>
        </w:trPr>
        <w:tc>
          <w:tcPr>
            <w:tcW w:w="0" w:type="auto"/>
            <w:gridSpan w:val="3"/>
            <w:shd w:val="clear" w:color="auto" w:fill="E8D1A4"/>
            <w:vAlign w:val="center"/>
            <w:hideMark/>
          </w:tcPr>
          <w:p w:rsidR="00C37AB3" w:rsidRDefault="00C37AB3">
            <w:pPr>
              <w:rPr>
                <w:rFonts w:eastAsia="Times New Roman"/>
                <w:sz w:val="24"/>
                <w:szCs w:val="24"/>
              </w:rPr>
            </w:pPr>
            <w:r>
              <w:rPr>
                <w:rFonts w:eastAsia="Times New Roman"/>
                <w:noProof/>
              </w:rPr>
              <w:drawing>
                <wp:inline distT="0" distB="0" distL="0" distR="0">
                  <wp:extent cx="6096000" cy="209550"/>
                  <wp:effectExtent l="19050" t="0" r="0" b="0"/>
                  <wp:docPr id="15" name="Picture 15" descr="http://www.emailshot.co.za/morpheus/imagelibrary2/4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mailshot.co.za/morpheus/imagelibrary2/4851.jpg"/>
                          <pic:cNvPicPr>
                            <a:picLocks noChangeAspect="1" noChangeArrowheads="1"/>
                          </pic:cNvPicPr>
                        </pic:nvPicPr>
                        <pic:blipFill>
                          <a:blip r:embed="rId4"/>
                          <a:srcRect/>
                          <a:stretch>
                            <a:fillRect/>
                          </a:stretch>
                        </pic:blipFill>
                        <pic:spPr bwMode="auto">
                          <a:xfrm>
                            <a:off x="0" y="0"/>
                            <a:ext cx="6096000" cy="209550"/>
                          </a:xfrm>
                          <a:prstGeom prst="rect">
                            <a:avLst/>
                          </a:prstGeom>
                          <a:noFill/>
                          <a:ln w="9525">
                            <a:noFill/>
                            <a:miter lim="800000"/>
                            <a:headEnd/>
                            <a:tailEnd/>
                          </a:ln>
                        </pic:spPr>
                      </pic:pic>
                    </a:graphicData>
                  </a:graphic>
                </wp:inline>
              </w:drawing>
            </w:r>
          </w:p>
        </w:tc>
      </w:tr>
      <w:tr w:rsidR="00C37AB3" w:rsidTr="00C37AB3">
        <w:trPr>
          <w:tblCellSpacing w:w="0" w:type="dxa"/>
          <w:jc w:val="center"/>
        </w:trPr>
        <w:tc>
          <w:tcPr>
            <w:tcW w:w="225" w:type="dxa"/>
            <w:shd w:val="clear" w:color="auto" w:fill="E8D1A4"/>
            <w:vAlign w:val="center"/>
            <w:hideMark/>
          </w:tcPr>
          <w:p w:rsidR="00C37AB3" w:rsidRDefault="00C37AB3"/>
        </w:tc>
        <w:tc>
          <w:tcPr>
            <w:tcW w:w="9075" w:type="dxa"/>
            <w:shd w:val="clear" w:color="auto" w:fill="E8D1A4"/>
            <w:vAlign w:val="center"/>
            <w:hideMark/>
          </w:tcPr>
          <w:tbl>
            <w:tblPr>
              <w:tblW w:w="5000" w:type="pct"/>
              <w:tblCellSpacing w:w="0" w:type="dxa"/>
              <w:tblCellMar>
                <w:left w:w="0" w:type="dxa"/>
                <w:right w:w="0" w:type="dxa"/>
              </w:tblCellMar>
              <w:tblLook w:val="04A0"/>
            </w:tblPr>
            <w:tblGrid>
              <w:gridCol w:w="6079"/>
              <w:gridCol w:w="3273"/>
            </w:tblGrid>
            <w:tr w:rsidR="00C37AB3">
              <w:trPr>
                <w:tblCellSpacing w:w="0" w:type="dxa"/>
              </w:trPr>
              <w:tc>
                <w:tcPr>
                  <w:tcW w:w="3250" w:type="pct"/>
                  <w:vAlign w:val="center"/>
                  <w:hideMark/>
                </w:tcPr>
                <w:p w:rsidR="00C37AB3" w:rsidRDefault="00C37AB3">
                  <w:pPr>
                    <w:rPr>
                      <w:rFonts w:eastAsia="Times New Roman"/>
                      <w:sz w:val="21"/>
                      <w:szCs w:val="21"/>
                    </w:rPr>
                  </w:pPr>
                  <w:r>
                    <w:rPr>
                      <w:rFonts w:eastAsia="Times New Roman"/>
                      <w:noProof/>
                      <w:sz w:val="21"/>
                      <w:szCs w:val="21"/>
                    </w:rPr>
                    <w:drawing>
                      <wp:inline distT="0" distB="0" distL="0" distR="0">
                        <wp:extent cx="3429000" cy="1028700"/>
                        <wp:effectExtent l="19050" t="0" r="0" b="0"/>
                        <wp:docPr id="16" name="Picture 16" descr="http://www.emailshot.co.za/morpheus/imagelibrary2/4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mailshot.co.za/morpheus/imagelibrary2/4841.jpg"/>
                                <pic:cNvPicPr>
                                  <a:picLocks noChangeAspect="1" noChangeArrowheads="1"/>
                                </pic:cNvPicPr>
                              </pic:nvPicPr>
                              <pic:blipFill>
                                <a:blip r:embed="rId5"/>
                                <a:srcRect/>
                                <a:stretch>
                                  <a:fillRect/>
                                </a:stretch>
                              </pic:blipFill>
                              <pic:spPr bwMode="auto">
                                <a:xfrm>
                                  <a:off x="0" y="0"/>
                                  <a:ext cx="3429000" cy="1028700"/>
                                </a:xfrm>
                                <a:prstGeom prst="rect">
                                  <a:avLst/>
                                </a:prstGeom>
                                <a:noFill/>
                                <a:ln w="9525">
                                  <a:noFill/>
                                  <a:miter lim="800000"/>
                                  <a:headEnd/>
                                  <a:tailEnd/>
                                </a:ln>
                              </pic:spPr>
                            </pic:pic>
                          </a:graphicData>
                        </a:graphic>
                      </wp:inline>
                    </w:drawing>
                  </w:r>
                </w:p>
              </w:tc>
              <w:tc>
                <w:tcPr>
                  <w:tcW w:w="1500" w:type="pct"/>
                  <w:tcMar>
                    <w:top w:w="0" w:type="dxa"/>
                    <w:left w:w="450" w:type="dxa"/>
                    <w:bottom w:w="0" w:type="dxa"/>
                    <w:right w:w="0" w:type="dxa"/>
                  </w:tcMar>
                  <w:hideMark/>
                </w:tcPr>
                <w:tbl>
                  <w:tblPr>
                    <w:tblW w:w="5000" w:type="pct"/>
                    <w:tblCellSpacing w:w="0" w:type="dxa"/>
                    <w:tblCellMar>
                      <w:left w:w="0" w:type="dxa"/>
                      <w:right w:w="0" w:type="dxa"/>
                    </w:tblCellMar>
                    <w:tblLook w:val="04A0"/>
                  </w:tblPr>
                  <w:tblGrid>
                    <w:gridCol w:w="354"/>
                    <w:gridCol w:w="2469"/>
                  </w:tblGrid>
                  <w:tr w:rsidR="00C37AB3">
                    <w:trPr>
                      <w:tblCellSpacing w:w="0" w:type="dxa"/>
                    </w:trPr>
                    <w:tc>
                      <w:tcPr>
                        <w:tcW w:w="0" w:type="auto"/>
                        <w:gridSpan w:val="2"/>
                        <w:vAlign w:val="center"/>
                        <w:hideMark/>
                      </w:tcPr>
                      <w:p w:rsidR="00C37AB3" w:rsidRDefault="00C37AB3">
                        <w:pPr>
                          <w:jc w:val="right"/>
                          <w:rPr>
                            <w:rFonts w:eastAsia="Times New Roman"/>
                            <w:sz w:val="21"/>
                            <w:szCs w:val="21"/>
                          </w:rPr>
                        </w:pPr>
                        <w:r>
                          <w:rPr>
                            <w:rFonts w:eastAsia="Times New Roman"/>
                            <w:b/>
                            <w:bCs/>
                            <w:sz w:val="21"/>
                            <w:szCs w:val="21"/>
                          </w:rPr>
                          <w:t>11 September 2007</w:t>
                        </w:r>
                      </w:p>
                    </w:tc>
                  </w:tr>
                  <w:tr w:rsidR="00C37AB3">
                    <w:trPr>
                      <w:tblCellSpacing w:w="0" w:type="dxa"/>
                    </w:trPr>
                    <w:tc>
                      <w:tcPr>
                        <w:tcW w:w="0" w:type="auto"/>
                        <w:gridSpan w:val="2"/>
                        <w:tcMar>
                          <w:top w:w="300" w:type="dxa"/>
                          <w:left w:w="0" w:type="dxa"/>
                          <w:bottom w:w="0" w:type="dxa"/>
                          <w:right w:w="0" w:type="dxa"/>
                        </w:tcMar>
                        <w:vAlign w:val="center"/>
                        <w:hideMark/>
                      </w:tcPr>
                      <w:p w:rsidR="00C37AB3" w:rsidRDefault="00C37AB3">
                        <w:pPr>
                          <w:rPr>
                            <w:rFonts w:eastAsia="Times New Roman"/>
                            <w:sz w:val="21"/>
                            <w:szCs w:val="21"/>
                          </w:rPr>
                        </w:pPr>
                        <w:r>
                          <w:rPr>
                            <w:rFonts w:eastAsia="Times New Roman"/>
                            <w:b/>
                            <w:bCs/>
                            <w:sz w:val="21"/>
                            <w:szCs w:val="21"/>
                            <w:u w:val="single"/>
                          </w:rPr>
                          <w:t>IN THIS ISSUE</w:t>
                        </w:r>
                      </w:p>
                    </w:tc>
                  </w:tr>
                  <w:tr w:rsidR="00C37AB3">
                    <w:trPr>
                      <w:tblCellSpacing w:w="0" w:type="dxa"/>
                    </w:trPr>
                    <w:tc>
                      <w:tcPr>
                        <w:tcW w:w="0" w:type="auto"/>
                        <w:tcMar>
                          <w:top w:w="75" w:type="dxa"/>
                          <w:left w:w="0" w:type="dxa"/>
                          <w:bottom w:w="0" w:type="dxa"/>
                          <w:right w:w="0" w:type="dxa"/>
                        </w:tcMar>
                        <w:vAlign w:val="center"/>
                        <w:hideMark/>
                      </w:tcPr>
                      <w:p w:rsidR="00C37AB3" w:rsidRDefault="00C37AB3">
                        <w:pPr>
                          <w:rPr>
                            <w:rFonts w:eastAsia="Times New Roman"/>
                            <w:sz w:val="21"/>
                            <w:szCs w:val="21"/>
                          </w:rPr>
                        </w:pPr>
                        <w:r>
                          <w:rPr>
                            <w:rFonts w:eastAsia="Times New Roman"/>
                            <w:noProof/>
                            <w:color w:val="0000FF"/>
                            <w:sz w:val="21"/>
                            <w:szCs w:val="21"/>
                          </w:rPr>
                          <w:drawing>
                            <wp:inline distT="0" distB="0" distL="0" distR="0">
                              <wp:extent cx="133350" cy="133350"/>
                              <wp:effectExtent l="19050" t="0" r="0" b="0"/>
                              <wp:docPr id="17" name="Picture 17" descr="http://www.emailshot.co.za/morpheus/imagelibrary2/4847.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mailshot.co.za/morpheus/imagelibrary2/4847.gif"/>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c>
                      <w:tcPr>
                        <w:tcW w:w="0" w:type="auto"/>
                        <w:noWrap/>
                        <w:tcMar>
                          <w:top w:w="75" w:type="dxa"/>
                          <w:left w:w="0" w:type="dxa"/>
                          <w:bottom w:w="0" w:type="dxa"/>
                          <w:right w:w="0" w:type="dxa"/>
                        </w:tcMar>
                        <w:vAlign w:val="center"/>
                        <w:hideMark/>
                      </w:tcPr>
                      <w:p w:rsidR="00C37AB3" w:rsidRDefault="00C37AB3">
                        <w:pPr>
                          <w:rPr>
                            <w:rFonts w:eastAsia="Times New Roman"/>
                            <w:sz w:val="21"/>
                            <w:szCs w:val="21"/>
                          </w:rPr>
                        </w:pPr>
                        <w:hyperlink w:anchor="1" w:history="1">
                          <w:r>
                            <w:rPr>
                              <w:rStyle w:val="Hyperlink"/>
                              <w:color w:val="000000"/>
                              <w:sz w:val="21"/>
                              <w:szCs w:val="21"/>
                            </w:rPr>
                            <w:t>Message from Sean</w:t>
                          </w:r>
                        </w:hyperlink>
                      </w:p>
                    </w:tc>
                  </w:tr>
                  <w:tr w:rsidR="00C37AB3">
                    <w:trPr>
                      <w:tblCellSpacing w:w="0" w:type="dxa"/>
                    </w:trPr>
                    <w:tc>
                      <w:tcPr>
                        <w:tcW w:w="0" w:type="auto"/>
                        <w:hideMark/>
                      </w:tcPr>
                      <w:p w:rsidR="00C37AB3" w:rsidRDefault="00C37AB3">
                        <w:pPr>
                          <w:rPr>
                            <w:rFonts w:eastAsia="Times New Roman"/>
                            <w:sz w:val="21"/>
                            <w:szCs w:val="21"/>
                          </w:rPr>
                        </w:pPr>
                        <w:r>
                          <w:rPr>
                            <w:rFonts w:eastAsia="Times New Roman"/>
                            <w:noProof/>
                            <w:color w:val="0000FF"/>
                            <w:sz w:val="21"/>
                            <w:szCs w:val="21"/>
                          </w:rPr>
                          <w:drawing>
                            <wp:inline distT="0" distB="0" distL="0" distR="0">
                              <wp:extent cx="133350" cy="133350"/>
                              <wp:effectExtent l="19050" t="0" r="0" b="0"/>
                              <wp:docPr id="18" name="Picture 18" descr="http://www.emailshot.co.za/morpheus/imagelibrary2/4847.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mailshot.co.za/morpheus/imagelibrary2/4847.gif"/>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c>
                      <w:tcPr>
                        <w:tcW w:w="0" w:type="auto"/>
                        <w:noWrap/>
                        <w:vAlign w:val="center"/>
                        <w:hideMark/>
                      </w:tcPr>
                      <w:p w:rsidR="00C37AB3" w:rsidRDefault="00C37AB3">
                        <w:pPr>
                          <w:rPr>
                            <w:rFonts w:eastAsia="Times New Roman"/>
                            <w:sz w:val="21"/>
                            <w:szCs w:val="21"/>
                          </w:rPr>
                        </w:pPr>
                        <w:hyperlink w:anchor="2" w:history="1">
                          <w:r>
                            <w:rPr>
                              <w:rStyle w:val="Hyperlink"/>
                              <w:color w:val="000000"/>
                              <w:sz w:val="21"/>
                              <w:szCs w:val="21"/>
                            </w:rPr>
                            <w:t xml:space="preserve">Potency - Artist </w:t>
                          </w:r>
                        </w:hyperlink>
                        <w:r>
                          <w:rPr>
                            <w:rFonts w:eastAsia="Times New Roman"/>
                            <w:sz w:val="21"/>
                            <w:szCs w:val="21"/>
                          </w:rPr>
                          <w:br/>
                        </w:r>
                        <w:hyperlink w:anchor="2" w:history="1">
                          <w:r>
                            <w:rPr>
                              <w:rStyle w:val="Hyperlink"/>
                              <w:color w:val="000000"/>
                              <w:sz w:val="21"/>
                              <w:szCs w:val="21"/>
                            </w:rPr>
                            <w:t>Sean Caulfield</w:t>
                          </w:r>
                        </w:hyperlink>
                      </w:p>
                    </w:tc>
                  </w:tr>
                  <w:tr w:rsidR="00C37AB3">
                    <w:trPr>
                      <w:tblCellSpacing w:w="0" w:type="dxa"/>
                    </w:trPr>
                    <w:tc>
                      <w:tcPr>
                        <w:tcW w:w="0" w:type="auto"/>
                        <w:vAlign w:val="center"/>
                        <w:hideMark/>
                      </w:tcPr>
                      <w:p w:rsidR="00C37AB3" w:rsidRDefault="00C37AB3">
                        <w:pPr>
                          <w:rPr>
                            <w:rFonts w:eastAsia="Times New Roman"/>
                            <w:sz w:val="21"/>
                            <w:szCs w:val="21"/>
                          </w:rPr>
                        </w:pPr>
                        <w:r>
                          <w:rPr>
                            <w:rFonts w:eastAsia="Times New Roman"/>
                            <w:noProof/>
                            <w:color w:val="0000FF"/>
                            <w:sz w:val="21"/>
                            <w:szCs w:val="21"/>
                          </w:rPr>
                          <w:drawing>
                            <wp:inline distT="0" distB="0" distL="0" distR="0">
                              <wp:extent cx="133350" cy="133350"/>
                              <wp:effectExtent l="19050" t="0" r="0" b="0"/>
                              <wp:docPr id="19" name="Picture 19" descr="http://www.emailshot.co.za/morpheus/imagelibrary2/4847.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mailshot.co.za/morpheus/imagelibrary2/4847.gif"/>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c>
                      <w:tcPr>
                        <w:tcW w:w="0" w:type="auto"/>
                        <w:noWrap/>
                        <w:vAlign w:val="center"/>
                        <w:hideMark/>
                      </w:tcPr>
                      <w:p w:rsidR="00C37AB3" w:rsidRDefault="00C37AB3">
                        <w:pPr>
                          <w:rPr>
                            <w:rFonts w:eastAsia="Times New Roman"/>
                            <w:sz w:val="21"/>
                            <w:szCs w:val="21"/>
                          </w:rPr>
                        </w:pPr>
                        <w:hyperlink w:anchor="3" w:history="1">
                          <w:r>
                            <w:rPr>
                              <w:rStyle w:val="Hyperlink"/>
                              <w:color w:val="000000"/>
                              <w:sz w:val="21"/>
                              <w:szCs w:val="21"/>
                            </w:rPr>
                            <w:t>About the Artist</w:t>
                          </w:r>
                        </w:hyperlink>
                      </w:p>
                    </w:tc>
                  </w:tr>
                </w:tbl>
                <w:p w:rsidR="00C37AB3" w:rsidRDefault="00C37AB3"/>
              </w:tc>
            </w:tr>
            <w:tr w:rsidR="00C37AB3">
              <w:trPr>
                <w:tblCellSpacing w:w="0" w:type="dxa"/>
              </w:trPr>
              <w:tc>
                <w:tcPr>
                  <w:tcW w:w="0" w:type="auto"/>
                  <w:gridSpan w:val="2"/>
                  <w:tcMar>
                    <w:top w:w="300" w:type="dxa"/>
                    <w:left w:w="0" w:type="dxa"/>
                    <w:bottom w:w="0" w:type="dxa"/>
                    <w:right w:w="0" w:type="dxa"/>
                  </w:tcMar>
                  <w:vAlign w:val="center"/>
                  <w:hideMark/>
                </w:tcPr>
                <w:p w:rsidR="00C37AB3" w:rsidRDefault="00C37AB3">
                  <w:pPr>
                    <w:pStyle w:val="NormalWeb"/>
                    <w:rPr>
                      <w:rFonts w:eastAsiaTheme="minorHAnsi"/>
                      <w:sz w:val="21"/>
                      <w:szCs w:val="21"/>
                    </w:rPr>
                  </w:pPr>
                  <w:bookmarkStart w:id="0" w:name="1"/>
                  <w:bookmarkEnd w:id="0"/>
                  <w:r>
                    <w:rPr>
                      <w:b/>
                      <w:bCs/>
                      <w:sz w:val="21"/>
                      <w:szCs w:val="21"/>
                      <w:u w:val="single"/>
                    </w:rPr>
                    <w:t>Message From Sean</w:t>
                  </w:r>
                </w:p>
                <w:p w:rsidR="00C37AB3" w:rsidRDefault="00C37AB3">
                  <w:pPr>
                    <w:pStyle w:val="NormalWeb"/>
                    <w:rPr>
                      <w:sz w:val="21"/>
                      <w:szCs w:val="21"/>
                    </w:rPr>
                  </w:pPr>
                  <w:r>
                    <w:rPr>
                      <w:sz w:val="21"/>
                      <w:szCs w:val="21"/>
                    </w:rPr>
                    <w:t xml:space="preserve">Hello to all, </w:t>
                  </w:r>
                  <w:r>
                    <w:rPr>
                      <w:sz w:val="21"/>
                      <w:szCs w:val="21"/>
                    </w:rPr>
                    <w:br/>
                  </w:r>
                  <w:r>
                    <w:rPr>
                      <w:sz w:val="21"/>
                      <w:szCs w:val="21"/>
                    </w:rPr>
                    <w:br/>
                  </w:r>
                  <w:r>
                    <w:rPr>
                      <w:sz w:val="21"/>
                      <w:szCs w:val="21"/>
                      <w:lang w:val="en-GB"/>
                    </w:rPr>
                    <w:t>Since our move things have been very busy and we are expanding nicely and sales have been good. We are going to be changing things slightly with the look of the rock art gallery in the next few months and this will coincide with a total new look rockartgallery.com website with rock art paintings ready to be purchased. It will be launched within the month of October</w:t>
                  </w:r>
                  <w:proofErr w:type="gramStart"/>
                  <w:r>
                    <w:rPr>
                      <w:sz w:val="21"/>
                      <w:szCs w:val="21"/>
                      <w:lang w:val="en-GB"/>
                    </w:rPr>
                    <w:t>..</w:t>
                  </w:r>
                  <w:proofErr w:type="gramEnd"/>
                  <w:r>
                    <w:rPr>
                      <w:sz w:val="21"/>
                      <w:szCs w:val="21"/>
                      <w:lang w:val="en-GB"/>
                    </w:rPr>
                    <w:br/>
                    <w:t> </w:t>
                  </w:r>
                </w:p>
              </w:tc>
            </w:tr>
            <w:tr w:rsidR="00C37AB3">
              <w:trPr>
                <w:tblCellSpacing w:w="0" w:type="dxa"/>
              </w:trPr>
              <w:tc>
                <w:tcPr>
                  <w:tcW w:w="0" w:type="auto"/>
                  <w:gridSpan w:val="2"/>
                  <w:vAlign w:val="center"/>
                  <w:hideMark/>
                </w:tcPr>
                <w:p w:rsidR="00C37AB3" w:rsidRDefault="00C37AB3">
                  <w:pPr>
                    <w:pStyle w:val="NormalWeb"/>
                    <w:jc w:val="center"/>
                    <w:rPr>
                      <w:sz w:val="21"/>
                      <w:szCs w:val="21"/>
                    </w:rPr>
                  </w:pPr>
                  <w:r>
                    <w:rPr>
                      <w:noProof/>
                      <w:sz w:val="21"/>
                      <w:szCs w:val="21"/>
                    </w:rPr>
                    <w:drawing>
                      <wp:inline distT="0" distB="0" distL="0" distR="0">
                        <wp:extent cx="5619750" cy="1438275"/>
                        <wp:effectExtent l="19050" t="0" r="0" b="0"/>
                        <wp:docPr id="20" name="Picture 20" descr="http://www.emailshot.co.za/morpheus/imagelibrary2/6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mailshot.co.za/morpheus/imagelibrary2/6984.jpg"/>
                                <pic:cNvPicPr>
                                  <a:picLocks noChangeAspect="1" noChangeArrowheads="1"/>
                                </pic:cNvPicPr>
                              </pic:nvPicPr>
                              <pic:blipFill>
                                <a:blip r:embed="rId10"/>
                                <a:srcRect/>
                                <a:stretch>
                                  <a:fillRect/>
                                </a:stretch>
                              </pic:blipFill>
                              <pic:spPr bwMode="auto">
                                <a:xfrm>
                                  <a:off x="0" y="0"/>
                                  <a:ext cx="5619750" cy="1438275"/>
                                </a:xfrm>
                                <a:prstGeom prst="rect">
                                  <a:avLst/>
                                </a:prstGeom>
                                <a:noFill/>
                                <a:ln w="9525">
                                  <a:noFill/>
                                  <a:miter lim="800000"/>
                                  <a:headEnd/>
                                  <a:tailEnd/>
                                </a:ln>
                              </pic:spPr>
                            </pic:pic>
                          </a:graphicData>
                        </a:graphic>
                      </wp:inline>
                    </w:drawing>
                  </w:r>
                </w:p>
              </w:tc>
            </w:tr>
            <w:tr w:rsidR="00C37AB3">
              <w:trPr>
                <w:tblCellSpacing w:w="0" w:type="dxa"/>
              </w:trPr>
              <w:tc>
                <w:tcPr>
                  <w:tcW w:w="0" w:type="auto"/>
                  <w:gridSpan w:val="2"/>
                  <w:tcMar>
                    <w:top w:w="375" w:type="dxa"/>
                    <w:left w:w="0" w:type="dxa"/>
                    <w:bottom w:w="0" w:type="dxa"/>
                    <w:right w:w="0" w:type="dxa"/>
                  </w:tcMar>
                  <w:vAlign w:val="center"/>
                  <w:hideMark/>
                </w:tcPr>
                <w:p w:rsidR="00C37AB3" w:rsidRDefault="00C37AB3">
                  <w:pPr>
                    <w:pStyle w:val="NormalWeb"/>
                    <w:rPr>
                      <w:rFonts w:eastAsiaTheme="minorHAnsi"/>
                      <w:sz w:val="21"/>
                      <w:szCs w:val="21"/>
                    </w:rPr>
                  </w:pPr>
                  <w:bookmarkStart w:id="1" w:name="2"/>
                  <w:bookmarkEnd w:id="1"/>
                  <w:r>
                    <w:rPr>
                      <w:b/>
                      <w:bCs/>
                      <w:sz w:val="21"/>
                      <w:szCs w:val="21"/>
                      <w:u w:val="single"/>
                    </w:rPr>
                    <w:t>Potency - Artist Sean Caulfield</w:t>
                  </w:r>
                </w:p>
                <w:p w:rsidR="00C37AB3" w:rsidRDefault="00C37AB3">
                  <w:pPr>
                    <w:pStyle w:val="NormalWeb"/>
                    <w:rPr>
                      <w:sz w:val="21"/>
                      <w:szCs w:val="21"/>
                    </w:rPr>
                  </w:pPr>
                  <w:r>
                    <w:rPr>
                      <w:noProof/>
                      <w:sz w:val="21"/>
                      <w:szCs w:val="21"/>
                    </w:rPr>
                    <w:lastRenderedPageBreak/>
                    <w:drawing>
                      <wp:inline distT="0" distB="0" distL="0" distR="0">
                        <wp:extent cx="2952750" cy="2095500"/>
                        <wp:effectExtent l="19050" t="0" r="0" b="0"/>
                        <wp:docPr id="21" name="Picture 21" descr="http://www.emailshot.co.za/morpheus/imagelibrary2/7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mailshot.co.za/morpheus/imagelibrary2/7650.jpg"/>
                                <pic:cNvPicPr>
                                  <a:picLocks noChangeAspect="1" noChangeArrowheads="1"/>
                                </pic:cNvPicPr>
                              </pic:nvPicPr>
                              <pic:blipFill>
                                <a:blip r:embed="rId11"/>
                                <a:srcRect/>
                                <a:stretch>
                                  <a:fillRect/>
                                </a:stretch>
                              </pic:blipFill>
                              <pic:spPr bwMode="auto">
                                <a:xfrm>
                                  <a:off x="0" y="0"/>
                                  <a:ext cx="2952750" cy="2095500"/>
                                </a:xfrm>
                                <a:prstGeom prst="rect">
                                  <a:avLst/>
                                </a:prstGeom>
                                <a:noFill/>
                                <a:ln w="9525">
                                  <a:noFill/>
                                  <a:miter lim="800000"/>
                                  <a:headEnd/>
                                  <a:tailEnd/>
                                </a:ln>
                              </pic:spPr>
                            </pic:pic>
                          </a:graphicData>
                        </a:graphic>
                      </wp:inline>
                    </w:drawing>
                  </w:r>
                </w:p>
                <w:p w:rsidR="00C37AB3" w:rsidRDefault="00C37AB3">
                  <w:pPr>
                    <w:spacing w:before="100" w:beforeAutospacing="1" w:after="100" w:afterAutospacing="1"/>
                    <w:rPr>
                      <w:rFonts w:eastAsiaTheme="minorHAnsi"/>
                      <w:sz w:val="24"/>
                      <w:szCs w:val="24"/>
                    </w:rPr>
                  </w:pPr>
                  <w:r>
                    <w:rPr>
                      <w:color w:val="000000"/>
                    </w:rPr>
                    <w:t xml:space="preserve">The ultimate symbol of potency in bushmen culture is the eland. It has multiple metaphorical meaning, and is not only a totem animal to these gentle people and therefore a symbol of the bushmen themselves. But is also a religious symbol, a symbol of healing, a power animal used by shamans in trance, as well as being a rain-animal used during rainmaking rituals. In bushmen culture, animals are metaphors for different types of human personality. If we look at the eland, it is a very passive, gentle creature. It is also pregnant for nine months, its knees make a clicking sound, and bushmen languages are made up of a variety of onomatopoeic clicking sounds. Eland herds also </w:t>
                  </w:r>
                  <w:proofErr w:type="spellStart"/>
                  <w:r>
                    <w:rPr>
                      <w:color w:val="000000"/>
                    </w:rPr>
                    <w:t>brake</w:t>
                  </w:r>
                  <w:proofErr w:type="spellEnd"/>
                  <w:r>
                    <w:rPr>
                      <w:color w:val="000000"/>
                    </w:rPr>
                    <w:t xml:space="preserve">-up into smaller groups during the winter months when food is more scarce, and in summer, after the rains have fallen and the fields are green with sweet-grass, join up again to form larger herds. This is exactly the pattern followed by bushmen in their yearly seasonal migrations. At the age of puberty, during the initiation rituals of young men and women, to take the step forward into adulthood is to 'become' an eland. They are then said to join the eland herd, with the group of adults being the metaphor for the eland herd. The eland is also seen as a link or bridge between this world and the realm of the Creator. So this sacred animal is the one that bushmen strive to behave like and eventually become like, a passive gentle creature, unlike other animals in the landscape that might be aggressive, lazy, conniving and deceiving, or even greedy. As a result, the eland is the most commonly depicted animal in the art, often layered on top of or beneath other paintings of humans, other eland, animals and spirit beings, executed by different artists over many generations. It </w:t>
                  </w:r>
                  <w:proofErr w:type="spellStart"/>
                  <w:r>
                    <w:rPr>
                      <w:color w:val="000000"/>
                    </w:rPr>
                    <w:t>symbolises</w:t>
                  </w:r>
                  <w:proofErr w:type="spellEnd"/>
                  <w:r>
                    <w:rPr>
                      <w:color w:val="000000"/>
                    </w:rPr>
                    <w:t xml:space="preserve"> a bygone era when culture and nature were not separate, but harmoniously fused into the balance of life.</w:t>
                  </w:r>
                  <w:r>
                    <w:rPr>
                      <w:rFonts w:ascii="Arial" w:hAnsi="Arial" w:cs="Arial"/>
                      <w:color w:val="000000"/>
                    </w:rPr>
                    <w:t xml:space="preserve"> </w:t>
                  </w:r>
                  <w:r>
                    <w:rPr>
                      <w:rFonts w:ascii="Arial" w:hAnsi="Arial" w:cs="Arial"/>
                      <w:color w:val="000000"/>
                    </w:rPr>
                    <w:br/>
                  </w:r>
                  <w:r>
                    <w:br/>
                  </w:r>
                  <w:r>
                    <w:rPr>
                      <w:b/>
                      <w:bCs/>
                      <w:u w:val="single"/>
                    </w:rPr>
                    <w:t xml:space="preserve">Written by Gary </w:t>
                  </w:r>
                  <w:proofErr w:type="spellStart"/>
                  <w:r>
                    <w:rPr>
                      <w:b/>
                      <w:bCs/>
                      <w:u w:val="single"/>
                    </w:rPr>
                    <w:t>Trower</w:t>
                  </w:r>
                  <w:proofErr w:type="spellEnd"/>
                </w:p>
              </w:tc>
            </w:tr>
            <w:tr w:rsidR="00C37AB3">
              <w:trPr>
                <w:tblCellSpacing w:w="0" w:type="dxa"/>
              </w:trPr>
              <w:tc>
                <w:tcPr>
                  <w:tcW w:w="0" w:type="auto"/>
                  <w:gridSpan w:val="2"/>
                  <w:tcMar>
                    <w:top w:w="375" w:type="dxa"/>
                    <w:left w:w="0" w:type="dxa"/>
                    <w:bottom w:w="0" w:type="dxa"/>
                    <w:right w:w="0" w:type="dxa"/>
                  </w:tcMar>
                  <w:vAlign w:val="center"/>
                  <w:hideMark/>
                </w:tcPr>
                <w:p w:rsidR="00C37AB3" w:rsidRDefault="00C37AB3">
                  <w:pPr>
                    <w:pStyle w:val="NormalWeb"/>
                    <w:rPr>
                      <w:rFonts w:eastAsiaTheme="minorHAnsi"/>
                      <w:sz w:val="21"/>
                      <w:szCs w:val="21"/>
                    </w:rPr>
                  </w:pPr>
                  <w:bookmarkStart w:id="2" w:name="3"/>
                  <w:bookmarkEnd w:id="2"/>
                  <w:r>
                    <w:rPr>
                      <w:b/>
                      <w:bCs/>
                      <w:sz w:val="21"/>
                      <w:szCs w:val="21"/>
                      <w:u w:val="single"/>
                    </w:rPr>
                    <w:lastRenderedPageBreak/>
                    <w:t>About the Artist</w:t>
                  </w:r>
                </w:p>
                <w:p w:rsidR="00C37AB3" w:rsidRDefault="00C37AB3">
                  <w:pPr>
                    <w:pStyle w:val="NormalWeb"/>
                    <w:rPr>
                      <w:sz w:val="21"/>
                      <w:szCs w:val="21"/>
                    </w:rPr>
                  </w:pPr>
                  <w:r>
                    <w:rPr>
                      <w:sz w:val="21"/>
                      <w:szCs w:val="21"/>
                    </w:rPr>
                    <w:t>Mythic shapes of Africa rise glowing from the rocky surface of Sean's art. It is from the rock art of the San (Bushmen) people that Sean has drawn inspiration and this gave him faith to pursue a totally different form of modern day fine art.</w:t>
                  </w:r>
                </w:p>
                <w:p w:rsidR="00C37AB3" w:rsidRDefault="00C37AB3">
                  <w:pPr>
                    <w:pStyle w:val="NormalWeb"/>
                    <w:rPr>
                      <w:sz w:val="21"/>
                      <w:szCs w:val="21"/>
                    </w:rPr>
                  </w:pPr>
                  <w:r>
                    <w:rPr>
                      <w:sz w:val="21"/>
                      <w:szCs w:val="21"/>
                    </w:rPr>
                    <w:t xml:space="preserve">In his unique rock making process he mixes stone aggregates with resin; it is cast into a silicone mould which is taken off actual rock surfaces in nature. His mediums are oxides, oils and acrylic. The rock canvas looks and </w:t>
                  </w:r>
                  <w:r>
                    <w:rPr>
                      <w:sz w:val="21"/>
                      <w:szCs w:val="21"/>
                    </w:rPr>
                    <w:lastRenderedPageBreak/>
                    <w:t>feels extremely real and is light in weight and very durable.</w:t>
                  </w:r>
                </w:p>
                <w:p w:rsidR="00C37AB3" w:rsidRDefault="00C37AB3">
                  <w:pPr>
                    <w:pStyle w:val="NormalWeb"/>
                    <w:rPr>
                      <w:sz w:val="21"/>
                      <w:szCs w:val="21"/>
                    </w:rPr>
                  </w:pPr>
                  <w:r>
                    <w:rPr>
                      <w:sz w:val="21"/>
                      <w:szCs w:val="21"/>
                    </w:rPr>
                    <w:t>He has been perfecting his technique since 1990 and created a talking point at exhibitions both locally and abroad. Sean demonstrates his painting technique at his "Rock Art Gallery" in the blue shed craft market at the V&amp;A Waterfront, Cape Town.</w:t>
                  </w:r>
                </w:p>
                <w:p w:rsidR="00C37AB3" w:rsidRDefault="00C37AB3">
                  <w:pPr>
                    <w:pStyle w:val="NormalWeb"/>
                    <w:rPr>
                      <w:sz w:val="21"/>
                      <w:szCs w:val="21"/>
                    </w:rPr>
                  </w:pPr>
                  <w:r>
                    <w:rPr>
                      <w:sz w:val="21"/>
                      <w:szCs w:val="21"/>
                    </w:rPr>
                    <w:t>His work offers a unique opportunity to own and enjoy a tribute to this astonishing culture, which modern man cannot afford to forget.</w:t>
                  </w:r>
                </w:p>
              </w:tc>
            </w:tr>
            <w:tr w:rsidR="00C37AB3">
              <w:trPr>
                <w:tblCellSpacing w:w="0" w:type="dxa"/>
              </w:trPr>
              <w:tc>
                <w:tcPr>
                  <w:tcW w:w="0" w:type="auto"/>
                  <w:tcMar>
                    <w:top w:w="375" w:type="dxa"/>
                    <w:left w:w="0" w:type="dxa"/>
                    <w:bottom w:w="0" w:type="dxa"/>
                    <w:right w:w="0" w:type="dxa"/>
                  </w:tcMar>
                  <w:vAlign w:val="center"/>
                  <w:hideMark/>
                </w:tcPr>
                <w:p w:rsidR="00C37AB3" w:rsidRDefault="00C37AB3">
                  <w:pPr>
                    <w:pStyle w:val="NormalWeb"/>
                    <w:rPr>
                      <w:rFonts w:eastAsiaTheme="minorHAnsi"/>
                      <w:sz w:val="21"/>
                      <w:szCs w:val="21"/>
                    </w:rPr>
                  </w:pPr>
                  <w:r>
                    <w:rPr>
                      <w:noProof/>
                      <w:sz w:val="21"/>
                      <w:szCs w:val="21"/>
                    </w:rPr>
                    <w:lastRenderedPageBreak/>
                    <w:drawing>
                      <wp:inline distT="0" distB="0" distL="0" distR="0">
                        <wp:extent cx="1876425" cy="657225"/>
                        <wp:effectExtent l="19050" t="0" r="9525" b="0"/>
                        <wp:docPr id="22" name="Picture 22" descr="http://www.emailshot.co.za/morpheus/imagelibrary2/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mailshot.co.za/morpheus/imagelibrary2/4850.jpg"/>
                                <pic:cNvPicPr>
                                  <a:picLocks noChangeAspect="1" noChangeArrowheads="1"/>
                                </pic:cNvPicPr>
                              </pic:nvPicPr>
                              <pic:blipFill>
                                <a:blip r:embed="rId12"/>
                                <a:srcRect/>
                                <a:stretch>
                                  <a:fillRect/>
                                </a:stretch>
                              </pic:blipFill>
                              <pic:spPr bwMode="auto">
                                <a:xfrm>
                                  <a:off x="0" y="0"/>
                                  <a:ext cx="1876425" cy="657225"/>
                                </a:xfrm>
                                <a:prstGeom prst="rect">
                                  <a:avLst/>
                                </a:prstGeom>
                                <a:noFill/>
                                <a:ln w="9525">
                                  <a:noFill/>
                                  <a:miter lim="800000"/>
                                  <a:headEnd/>
                                  <a:tailEnd/>
                                </a:ln>
                              </pic:spPr>
                            </pic:pic>
                          </a:graphicData>
                        </a:graphic>
                      </wp:inline>
                    </w:drawing>
                  </w:r>
                </w:p>
                <w:p w:rsidR="00C37AB3" w:rsidRDefault="00C37AB3">
                  <w:pPr>
                    <w:pStyle w:val="NormalWeb"/>
                    <w:jc w:val="center"/>
                    <w:rPr>
                      <w:sz w:val="21"/>
                      <w:szCs w:val="21"/>
                    </w:rPr>
                  </w:pPr>
                  <w:r>
                    <w:rPr>
                      <w:noProof/>
                      <w:sz w:val="21"/>
                      <w:szCs w:val="21"/>
                    </w:rPr>
                    <w:drawing>
                      <wp:inline distT="0" distB="0" distL="0" distR="0">
                        <wp:extent cx="1933575" cy="523875"/>
                        <wp:effectExtent l="19050" t="0" r="9525" b="0"/>
                        <wp:docPr id="23" name="Picture 23" descr="http://www.emailshot.co.za/morpheus/imagelibrary2/4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mailshot.co.za/morpheus/imagelibrary2/4840.jpg"/>
                                <pic:cNvPicPr>
                                  <a:picLocks noChangeAspect="1" noChangeArrowheads="1"/>
                                </pic:cNvPicPr>
                              </pic:nvPicPr>
                              <pic:blipFill>
                                <a:blip r:embed="rId13"/>
                                <a:srcRect/>
                                <a:stretch>
                                  <a:fillRect/>
                                </a:stretch>
                              </pic:blipFill>
                              <pic:spPr bwMode="auto">
                                <a:xfrm>
                                  <a:off x="0" y="0"/>
                                  <a:ext cx="1933575" cy="523875"/>
                                </a:xfrm>
                                <a:prstGeom prst="rect">
                                  <a:avLst/>
                                </a:prstGeom>
                                <a:noFill/>
                                <a:ln w="9525">
                                  <a:noFill/>
                                  <a:miter lim="800000"/>
                                  <a:headEnd/>
                                  <a:tailEnd/>
                                </a:ln>
                              </pic:spPr>
                            </pic:pic>
                          </a:graphicData>
                        </a:graphic>
                      </wp:inline>
                    </w:drawing>
                  </w:r>
                </w:p>
                <w:p w:rsidR="00C37AB3" w:rsidRDefault="00C37AB3">
                  <w:pPr>
                    <w:pStyle w:val="NormalWeb"/>
                    <w:jc w:val="center"/>
                    <w:rPr>
                      <w:sz w:val="21"/>
                      <w:szCs w:val="21"/>
                    </w:rPr>
                  </w:pPr>
                  <w:r>
                    <w:rPr>
                      <w:sz w:val="21"/>
                      <w:szCs w:val="21"/>
                    </w:rPr>
                    <w:t xml:space="preserve">Shop No. 51 </w:t>
                  </w:r>
                  <w:r>
                    <w:rPr>
                      <w:sz w:val="21"/>
                      <w:szCs w:val="21"/>
                    </w:rPr>
                    <w:br/>
                    <w:t xml:space="preserve">Blue Shed Craft Market </w:t>
                  </w:r>
                  <w:r>
                    <w:rPr>
                      <w:sz w:val="21"/>
                      <w:szCs w:val="21"/>
                    </w:rPr>
                    <w:br/>
                    <w:t xml:space="preserve">V&amp;A Waterfront </w:t>
                  </w:r>
                  <w:r>
                    <w:rPr>
                      <w:sz w:val="21"/>
                      <w:szCs w:val="21"/>
                    </w:rPr>
                    <w:br/>
                    <w:t xml:space="preserve">Cape Town </w:t>
                  </w:r>
                  <w:r>
                    <w:rPr>
                      <w:sz w:val="21"/>
                      <w:szCs w:val="21"/>
                    </w:rPr>
                    <w:br/>
                    <w:t xml:space="preserve">8002 </w:t>
                  </w:r>
                  <w:r>
                    <w:rPr>
                      <w:sz w:val="21"/>
                      <w:szCs w:val="21"/>
                    </w:rPr>
                    <w:br/>
                  </w:r>
                  <w:r>
                    <w:rPr>
                      <w:sz w:val="21"/>
                      <w:szCs w:val="21"/>
                    </w:rPr>
                    <w:br/>
                    <w:t xml:space="preserve">Phone No: 021 419 7055 </w:t>
                  </w:r>
                  <w:r>
                    <w:rPr>
                      <w:sz w:val="21"/>
                      <w:szCs w:val="21"/>
                    </w:rPr>
                    <w:br/>
                    <w:t>Sean's Mobile: 072 859 5309</w:t>
                  </w:r>
                </w:p>
              </w:tc>
              <w:tc>
                <w:tcPr>
                  <w:tcW w:w="1750" w:type="pct"/>
                  <w:vAlign w:val="center"/>
                  <w:hideMark/>
                </w:tcPr>
                <w:p w:rsidR="00C37AB3" w:rsidRDefault="00C37AB3">
                  <w:pPr>
                    <w:rPr>
                      <w:rFonts w:eastAsia="Times New Roman"/>
                      <w:sz w:val="21"/>
                      <w:szCs w:val="21"/>
                    </w:rPr>
                  </w:pPr>
                  <w:r>
                    <w:rPr>
                      <w:rFonts w:eastAsia="Times New Roman"/>
                      <w:noProof/>
                      <w:sz w:val="21"/>
                      <w:szCs w:val="21"/>
                    </w:rPr>
                    <w:drawing>
                      <wp:inline distT="0" distB="0" distL="0" distR="0">
                        <wp:extent cx="2038350" cy="2505075"/>
                        <wp:effectExtent l="19050" t="0" r="0" b="0"/>
                        <wp:docPr id="24" name="Picture 24" descr="http://www.emailshot.co.za/morpheus/imagelibrary2/4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mailshot.co.za/morpheus/imagelibrary2/4845.jpg"/>
                                <pic:cNvPicPr>
                                  <a:picLocks noChangeAspect="1" noChangeArrowheads="1"/>
                                </pic:cNvPicPr>
                              </pic:nvPicPr>
                              <pic:blipFill>
                                <a:blip r:embed="rId14"/>
                                <a:srcRect/>
                                <a:stretch>
                                  <a:fillRect/>
                                </a:stretch>
                              </pic:blipFill>
                              <pic:spPr bwMode="auto">
                                <a:xfrm>
                                  <a:off x="0" y="0"/>
                                  <a:ext cx="2038350" cy="2505075"/>
                                </a:xfrm>
                                <a:prstGeom prst="rect">
                                  <a:avLst/>
                                </a:prstGeom>
                                <a:noFill/>
                                <a:ln w="9525">
                                  <a:noFill/>
                                  <a:miter lim="800000"/>
                                  <a:headEnd/>
                                  <a:tailEnd/>
                                </a:ln>
                              </pic:spPr>
                            </pic:pic>
                          </a:graphicData>
                        </a:graphic>
                      </wp:inline>
                    </w:drawing>
                  </w:r>
                </w:p>
              </w:tc>
            </w:tr>
            <w:tr w:rsidR="00C37AB3">
              <w:trPr>
                <w:tblCellSpacing w:w="0" w:type="dxa"/>
              </w:trPr>
              <w:tc>
                <w:tcPr>
                  <w:tcW w:w="0" w:type="auto"/>
                  <w:tcMar>
                    <w:top w:w="150" w:type="dxa"/>
                    <w:left w:w="450" w:type="dxa"/>
                    <w:bottom w:w="0" w:type="dxa"/>
                    <w:right w:w="0" w:type="dxa"/>
                  </w:tcMar>
                  <w:vAlign w:val="center"/>
                  <w:hideMark/>
                </w:tcPr>
                <w:p w:rsidR="00C37AB3" w:rsidRDefault="00C37AB3">
                  <w:pPr>
                    <w:rPr>
                      <w:rFonts w:eastAsia="Times New Roman"/>
                      <w:sz w:val="21"/>
                      <w:szCs w:val="21"/>
                    </w:rPr>
                  </w:pPr>
                  <w:r>
                    <w:rPr>
                      <w:rFonts w:eastAsia="Times New Roman"/>
                      <w:sz w:val="21"/>
                      <w:szCs w:val="21"/>
                    </w:rPr>
                    <w:t xml:space="preserve">Email: </w:t>
                  </w:r>
                  <w:hyperlink r:id="rId15" w:history="1">
                    <w:r>
                      <w:rPr>
                        <w:rStyle w:val="Hyperlink"/>
                        <w:color w:val="790000"/>
                        <w:sz w:val="21"/>
                        <w:szCs w:val="21"/>
                      </w:rPr>
                      <w:t>info@rockartgallery.com</w:t>
                    </w:r>
                  </w:hyperlink>
                </w:p>
              </w:tc>
              <w:tc>
                <w:tcPr>
                  <w:tcW w:w="1750" w:type="pct"/>
                  <w:tcMar>
                    <w:top w:w="150" w:type="dxa"/>
                    <w:left w:w="0" w:type="dxa"/>
                    <w:bottom w:w="0" w:type="dxa"/>
                    <w:right w:w="0" w:type="dxa"/>
                  </w:tcMar>
                  <w:vAlign w:val="center"/>
                  <w:hideMark/>
                </w:tcPr>
                <w:p w:rsidR="00C37AB3" w:rsidRDefault="00C37AB3">
                  <w:pPr>
                    <w:rPr>
                      <w:rFonts w:eastAsia="Times New Roman"/>
                      <w:sz w:val="21"/>
                      <w:szCs w:val="21"/>
                    </w:rPr>
                  </w:pPr>
                  <w:r>
                    <w:rPr>
                      <w:rFonts w:eastAsia="Times New Roman"/>
                      <w:sz w:val="21"/>
                      <w:szCs w:val="21"/>
                    </w:rPr>
                    <w:t xml:space="preserve">Website: </w:t>
                  </w:r>
                  <w:hyperlink r:id="rId16" w:history="1">
                    <w:r>
                      <w:rPr>
                        <w:rStyle w:val="Hyperlink"/>
                        <w:color w:val="790000"/>
                        <w:sz w:val="21"/>
                        <w:szCs w:val="21"/>
                      </w:rPr>
                      <w:t>www.rockartgallery.com</w:t>
                    </w:r>
                  </w:hyperlink>
                </w:p>
              </w:tc>
            </w:tr>
          </w:tbl>
          <w:p w:rsidR="00C37AB3" w:rsidRDefault="00C37AB3"/>
        </w:tc>
        <w:tc>
          <w:tcPr>
            <w:tcW w:w="300" w:type="dxa"/>
            <w:shd w:val="clear" w:color="auto" w:fill="E8D1A4"/>
            <w:vAlign w:val="center"/>
            <w:hideMark/>
          </w:tcPr>
          <w:p w:rsidR="00C37AB3" w:rsidRDefault="00C37AB3"/>
        </w:tc>
      </w:tr>
      <w:tr w:rsidR="00C37AB3" w:rsidTr="00C37AB3">
        <w:trPr>
          <w:tblCellSpacing w:w="0" w:type="dxa"/>
          <w:jc w:val="center"/>
        </w:trPr>
        <w:tc>
          <w:tcPr>
            <w:tcW w:w="0" w:type="auto"/>
            <w:gridSpan w:val="3"/>
            <w:shd w:val="clear" w:color="auto" w:fill="E8D1A4"/>
            <w:vAlign w:val="center"/>
            <w:hideMark/>
          </w:tcPr>
          <w:p w:rsidR="00C37AB3" w:rsidRDefault="00C37AB3">
            <w:pPr>
              <w:rPr>
                <w:rFonts w:eastAsia="Times New Roman"/>
                <w:sz w:val="24"/>
                <w:szCs w:val="24"/>
              </w:rPr>
            </w:pPr>
            <w:r>
              <w:rPr>
                <w:rFonts w:eastAsia="Times New Roman"/>
                <w:noProof/>
              </w:rPr>
              <w:lastRenderedPageBreak/>
              <w:drawing>
                <wp:inline distT="0" distB="0" distL="0" distR="0">
                  <wp:extent cx="6096000" cy="266700"/>
                  <wp:effectExtent l="19050" t="0" r="0" b="0"/>
                  <wp:docPr id="25" name="Picture 25" descr="http://www.emailshot.co.za/morpheus/imagelibrary2/4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mailshot.co.za/morpheus/imagelibrary2/4838.jpg"/>
                          <pic:cNvPicPr>
                            <a:picLocks noChangeAspect="1" noChangeArrowheads="1"/>
                          </pic:cNvPicPr>
                        </pic:nvPicPr>
                        <pic:blipFill>
                          <a:blip r:embed="rId17"/>
                          <a:srcRect/>
                          <a:stretch>
                            <a:fillRect/>
                          </a:stretch>
                        </pic:blipFill>
                        <pic:spPr bwMode="auto">
                          <a:xfrm>
                            <a:off x="0" y="0"/>
                            <a:ext cx="6096000" cy="266700"/>
                          </a:xfrm>
                          <a:prstGeom prst="rect">
                            <a:avLst/>
                          </a:prstGeom>
                          <a:noFill/>
                          <a:ln w="9525">
                            <a:noFill/>
                            <a:miter lim="800000"/>
                            <a:headEnd/>
                            <a:tailEnd/>
                          </a:ln>
                        </pic:spPr>
                      </pic:pic>
                    </a:graphicData>
                  </a:graphic>
                </wp:inline>
              </w:drawing>
            </w:r>
          </w:p>
        </w:tc>
      </w:tr>
    </w:tbl>
    <w:p w:rsidR="00C37AB3" w:rsidRPr="00C37AB3" w:rsidRDefault="00C37AB3" w:rsidP="00C37AB3"/>
    <w:sectPr w:rsidR="00C37AB3" w:rsidRPr="00C37AB3" w:rsidSect="00E409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7C1D"/>
    <w:rsid w:val="00BD4222"/>
    <w:rsid w:val="00C37AB3"/>
    <w:rsid w:val="00E409CA"/>
    <w:rsid w:val="00E87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CA"/>
  </w:style>
  <w:style w:type="paragraph" w:styleId="Heading1">
    <w:name w:val="heading 1"/>
    <w:basedOn w:val="Normal"/>
    <w:link w:val="Heading1Char"/>
    <w:uiPriority w:val="9"/>
    <w:qFormat/>
    <w:rsid w:val="00E8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C1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87C1D"/>
    <w:rPr>
      <w:color w:val="0000FF"/>
      <w:u w:val="single"/>
    </w:rPr>
  </w:style>
  <w:style w:type="paragraph" w:styleId="Title">
    <w:name w:val="Title"/>
    <w:basedOn w:val="Normal"/>
    <w:link w:val="TitleChar"/>
    <w:uiPriority w:val="10"/>
    <w:qFormat/>
    <w:rsid w:val="00E87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E87C1D"/>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87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E87C1D"/>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87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87C1D"/>
    <w:rPr>
      <w:rFonts w:ascii="Times New Roman" w:eastAsia="Times New Roman" w:hAnsi="Times New Roman" w:cs="Times New Roman"/>
      <w:sz w:val="24"/>
      <w:szCs w:val="24"/>
    </w:rPr>
  </w:style>
  <w:style w:type="paragraph" w:styleId="NormalWeb">
    <w:name w:val="Normal (Web)"/>
    <w:basedOn w:val="Normal"/>
    <w:uiPriority w:val="99"/>
    <w:unhideWhenUsed/>
    <w:rsid w:val="00E87C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7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85224">
      <w:bodyDiv w:val="1"/>
      <w:marLeft w:val="0"/>
      <w:marRight w:val="0"/>
      <w:marTop w:val="0"/>
      <w:marBottom w:val="0"/>
      <w:divBdr>
        <w:top w:val="none" w:sz="0" w:space="0" w:color="auto"/>
        <w:left w:val="none" w:sz="0" w:space="0" w:color="auto"/>
        <w:bottom w:val="none" w:sz="0" w:space="0" w:color="auto"/>
        <w:right w:val="none" w:sz="0" w:space="0" w:color="auto"/>
      </w:divBdr>
    </w:div>
    <w:div w:id="856389240">
      <w:bodyDiv w:val="1"/>
      <w:marLeft w:val="0"/>
      <w:marRight w:val="0"/>
      <w:marTop w:val="0"/>
      <w:marBottom w:val="0"/>
      <w:divBdr>
        <w:top w:val="none" w:sz="0" w:space="0" w:color="auto"/>
        <w:left w:val="none" w:sz="0" w:space="0" w:color="auto"/>
        <w:bottom w:val="none" w:sz="0" w:space="0" w:color="auto"/>
        <w:right w:val="none" w:sz="0" w:space="0" w:color="auto"/>
      </w:divBdr>
      <w:divsChild>
        <w:div w:id="598753442">
          <w:marLeft w:val="0"/>
          <w:marRight w:val="0"/>
          <w:marTop w:val="0"/>
          <w:marBottom w:val="0"/>
          <w:divBdr>
            <w:top w:val="none" w:sz="0" w:space="0" w:color="auto"/>
            <w:left w:val="none" w:sz="0" w:space="0" w:color="auto"/>
            <w:bottom w:val="none" w:sz="0" w:space="0" w:color="auto"/>
            <w:right w:val="none" w:sz="0" w:space="0" w:color="auto"/>
          </w:divBdr>
          <w:divsChild>
            <w:div w:id="1305888083">
              <w:marLeft w:val="0"/>
              <w:marRight w:val="0"/>
              <w:marTop w:val="0"/>
              <w:marBottom w:val="0"/>
              <w:divBdr>
                <w:top w:val="none" w:sz="0" w:space="0" w:color="auto"/>
                <w:left w:val="none" w:sz="0" w:space="0" w:color="auto"/>
                <w:bottom w:val="none" w:sz="0" w:space="0" w:color="auto"/>
                <w:right w:val="none" w:sz="0" w:space="0" w:color="auto"/>
              </w:divBdr>
              <w:divsChild>
                <w:div w:id="1573585739">
                  <w:marLeft w:val="0"/>
                  <w:marRight w:val="0"/>
                  <w:marTop w:val="0"/>
                  <w:marBottom w:val="0"/>
                  <w:divBdr>
                    <w:top w:val="none" w:sz="0" w:space="0" w:color="auto"/>
                    <w:left w:val="none" w:sz="0" w:space="0" w:color="auto"/>
                    <w:bottom w:val="none" w:sz="0" w:space="0" w:color="auto"/>
                    <w:right w:val="none" w:sz="0" w:space="0" w:color="auto"/>
                  </w:divBdr>
                  <w:divsChild>
                    <w:div w:id="14900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www.emailshot.co.za/click.asp?CampaignID=12410&amp;contactID=4029438&amp;URL=www.rockartgallery.com" TargetMode="External"/><Relationship Id="rId1" Type="http://schemas.openxmlformats.org/officeDocument/2006/relationships/styles" Target="styles.xml"/><Relationship Id="rId6" Type="http://schemas.openxmlformats.org/officeDocument/2006/relationships/hyperlink" Target="#1"/><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hyperlink" Target="mailto:info@rockartgallery.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3"/><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3291</Characters>
  <Application>Microsoft Office Word</Application>
  <DocSecurity>0</DocSecurity>
  <Lines>27</Lines>
  <Paragraphs>7</Paragraphs>
  <ScaleCrop>false</ScaleCrop>
  <Company>Children</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4</cp:revision>
  <dcterms:created xsi:type="dcterms:W3CDTF">2009-11-13T14:10:00Z</dcterms:created>
  <dcterms:modified xsi:type="dcterms:W3CDTF">2009-11-13T14:35:00Z</dcterms:modified>
</cp:coreProperties>
</file>